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39D" w:rsidRDefault="0042409D">
      <w:pPr>
        <w:jc w:val="center"/>
        <w:textAlignment w:val="baseline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吉林医药学院</w:t>
      </w:r>
      <w:r w:rsidR="004F294A">
        <w:rPr>
          <w:rFonts w:ascii="方正小标宋简体" w:eastAsia="方正小标宋简体" w:hAnsi="方正小标宋简体" w:cs="方正小标宋简体" w:hint="eastAsia"/>
          <w:sz w:val="36"/>
          <w:szCs w:val="36"/>
        </w:rPr>
        <w:t>专项资金项目专家评审意见书</w:t>
      </w:r>
    </w:p>
    <w:bookmarkEnd w:id="0"/>
    <w:p w:rsidR="000F6235" w:rsidRPr="000F6235" w:rsidRDefault="000F6235">
      <w:pPr>
        <w:jc w:val="center"/>
        <w:textAlignment w:val="baseline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A82FA7" w:rsidRDefault="004F294A" w:rsidP="00E258A2">
      <w:pPr>
        <w:snapToGrid w:val="0"/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根据</w:t>
      </w:r>
      <w:r w:rsidR="000F6235">
        <w:rPr>
          <w:rFonts w:ascii="仿宋_GB2312" w:eastAsia="仿宋_GB2312" w:hAnsi="仿宋_GB2312" w:cs="仿宋_GB2312" w:hint="eastAsia"/>
          <w:sz w:val="28"/>
          <w:szCs w:val="28"/>
        </w:rPr>
        <w:t>上级</w:t>
      </w:r>
      <w:r w:rsidR="000F6235">
        <w:rPr>
          <w:rFonts w:ascii="仿宋_GB2312" w:eastAsia="仿宋_GB2312" w:hAnsi="仿宋_GB2312" w:cs="仿宋_GB2312"/>
          <w:sz w:val="28"/>
          <w:szCs w:val="28"/>
        </w:rPr>
        <w:t>部门</w:t>
      </w:r>
      <w:r>
        <w:rPr>
          <w:rFonts w:ascii="仿宋_GB2312" w:eastAsia="仿宋_GB2312" w:hAnsi="仿宋_GB2312" w:cs="仿宋_GB2312" w:hint="eastAsia"/>
          <w:sz w:val="28"/>
          <w:szCs w:val="28"/>
        </w:rPr>
        <w:t>的相关要求，我校组织相关专家，对</w:t>
      </w:r>
      <w:r w:rsidR="0042409D" w:rsidRPr="0042409D"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学科、专业、实验室建设项目</w:t>
      </w:r>
      <w:r w:rsidR="0042409D"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/</w:t>
      </w:r>
      <w:r w:rsidR="0042409D" w:rsidRPr="0042409D"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公共服务体系建设项目</w:t>
      </w:r>
      <w:r w:rsidRPr="00A82FA7">
        <w:rPr>
          <w:rFonts w:ascii="仿宋_GB2312" w:eastAsia="仿宋_GB2312" w:hAnsi="仿宋_GB2312" w:cs="仿宋_GB2312" w:hint="eastAsia"/>
          <w:sz w:val="28"/>
          <w:szCs w:val="28"/>
        </w:rPr>
        <w:t>“</w:t>
      </w:r>
      <w:r w:rsidR="0042409D" w:rsidRPr="0042409D"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*</w:t>
      </w:r>
      <w:r w:rsidR="0042409D" w:rsidRPr="0042409D">
        <w:rPr>
          <w:rFonts w:ascii="仿宋_GB2312" w:eastAsia="仿宋_GB2312" w:hAnsi="仿宋_GB2312" w:cs="仿宋_GB2312"/>
          <w:color w:val="FF0000"/>
          <w:sz w:val="28"/>
          <w:szCs w:val="28"/>
        </w:rPr>
        <w:t>**</w:t>
      </w:r>
      <w:r w:rsidR="0042409D" w:rsidRPr="0042409D"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实训</w:t>
      </w:r>
      <w:r w:rsidR="0042409D" w:rsidRPr="0042409D">
        <w:rPr>
          <w:rFonts w:ascii="仿宋_GB2312" w:eastAsia="仿宋_GB2312" w:hAnsi="仿宋_GB2312" w:cs="仿宋_GB2312"/>
          <w:color w:val="FF0000"/>
          <w:sz w:val="28"/>
          <w:szCs w:val="28"/>
        </w:rPr>
        <w:t>平台</w:t>
      </w:r>
      <w:r w:rsidRPr="00A82FA7">
        <w:rPr>
          <w:rFonts w:ascii="仿宋_GB2312" w:eastAsia="仿宋_GB2312" w:hAnsi="仿宋_GB2312" w:cs="仿宋_GB2312" w:hint="eastAsia"/>
          <w:sz w:val="28"/>
          <w:szCs w:val="28"/>
        </w:rPr>
        <w:t>”</w:t>
      </w:r>
      <w:r>
        <w:rPr>
          <w:rFonts w:ascii="仿宋_GB2312" w:eastAsia="仿宋_GB2312" w:hAnsi="仿宋_GB2312" w:cs="仿宋_GB2312" w:hint="eastAsia"/>
          <w:sz w:val="28"/>
          <w:szCs w:val="28"/>
        </w:rPr>
        <w:t>建设项目申报书进行了详细论证。专家组认真审阅了相关申报材料，听取了项目负责人的汇报，并就有关问题提出了质询，经充分讨论形成如下意见：</w:t>
      </w:r>
    </w:p>
    <w:p w:rsidR="0042409D" w:rsidRDefault="0042409D" w:rsidP="0042409D">
      <w:pPr>
        <w:snapToGrid w:val="0"/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(</w:t>
      </w:r>
      <w:r w:rsidRPr="0042409D"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对拟申报的项目进行可行性论证。着重从项目的完整性、必要性、可行性、合理性、成熟性、合规性等方面进行论证。论证书中原则上应包括：完整性指项目申报程序是否合规，申报内容是否全面，申报资料是否齐全；必要性指项目立项依据是否充分，与部门职责和宏观政策衔接是否紧密；可行性指项目实施方案设计是否可行，是否具备执行条件；合理性指项目支出是否真实、合规，预算需求和绩效目标设置是否科学合理；成熟性指项目是否达到预算一经批准即可实施的程度。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)</w:t>
      </w:r>
    </w:p>
    <w:p w:rsidR="00E8039D" w:rsidRDefault="004F294A" w:rsidP="0042409D">
      <w:pPr>
        <w:snapToGrid w:val="0"/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该项目设计的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建设内容符合学科发展的总体规划，科学合理， 具体建设内容都是目前急需的，经费预算可行。该项目的建设对提高学校学科竞争力、人才培养和社会服务能力有着重要的意义。</w:t>
      </w:r>
    </w:p>
    <w:p w:rsidR="00E8039D" w:rsidRDefault="004F294A">
      <w:pPr>
        <w:snapToGrid w:val="0"/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通过论证，专家组一致认为该项目建设方案可行，建议立项建设。</w:t>
      </w:r>
    </w:p>
    <w:p w:rsidR="00E8039D" w:rsidRDefault="004F294A" w:rsidP="00364C63">
      <w:pPr>
        <w:snapToGrid w:val="0"/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专家组组长（签名）：</w:t>
      </w:r>
    </w:p>
    <w:p w:rsidR="00E8039D" w:rsidRDefault="004F294A">
      <w:pPr>
        <w:snapToGrid w:val="0"/>
        <w:spacing w:line="560" w:lineRule="exact"/>
        <w:ind w:firstLineChars="2200" w:firstLine="6160"/>
        <w:textAlignment w:val="baseline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吉林医药学院</w:t>
      </w:r>
    </w:p>
    <w:p w:rsidR="00E8039D" w:rsidRDefault="004F294A" w:rsidP="00364C63">
      <w:pPr>
        <w:snapToGrid w:val="0"/>
        <w:spacing w:line="560" w:lineRule="exact"/>
        <w:ind w:firstLineChars="2100" w:firstLine="5880"/>
        <w:textAlignment w:val="baseline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2022年8月29日</w:t>
      </w:r>
    </w:p>
    <w:p w:rsidR="00E8039D" w:rsidRDefault="00E8039D">
      <w:pPr>
        <w:snapToGrid w:val="0"/>
        <w:spacing w:line="560" w:lineRule="exact"/>
        <w:ind w:firstLineChars="2100" w:firstLine="5880"/>
        <w:textAlignment w:val="baseline"/>
        <w:rPr>
          <w:rFonts w:ascii="仿宋_GB2312" w:eastAsia="仿宋_GB2312" w:hAnsi="仿宋_GB2312" w:cs="仿宋_GB2312"/>
          <w:sz w:val="28"/>
          <w:szCs w:val="28"/>
        </w:rPr>
      </w:pPr>
    </w:p>
    <w:p w:rsidR="0042409D" w:rsidRDefault="0042409D">
      <w:pPr>
        <w:snapToGrid w:val="0"/>
        <w:spacing w:line="560" w:lineRule="exact"/>
        <w:ind w:firstLineChars="2100" w:firstLine="5880"/>
        <w:textAlignment w:val="baseline"/>
        <w:rPr>
          <w:rFonts w:ascii="仿宋_GB2312" w:eastAsia="仿宋_GB2312" w:hAnsi="仿宋_GB2312" w:cs="仿宋_GB2312" w:hint="eastAsia"/>
          <w:sz w:val="28"/>
          <w:szCs w:val="28"/>
        </w:rPr>
      </w:pPr>
    </w:p>
    <w:p w:rsidR="00E8039D" w:rsidRDefault="00E8039D">
      <w:pPr>
        <w:snapToGrid w:val="0"/>
        <w:spacing w:line="560" w:lineRule="exact"/>
        <w:ind w:firstLineChars="2100" w:firstLine="5880"/>
        <w:textAlignment w:val="baseline"/>
        <w:rPr>
          <w:rFonts w:ascii="仿宋_GB2312" w:eastAsia="仿宋_GB2312" w:hAnsi="仿宋_GB2312" w:cs="仿宋_GB2312"/>
          <w:sz w:val="28"/>
          <w:szCs w:val="28"/>
        </w:rPr>
      </w:pPr>
    </w:p>
    <w:p w:rsidR="00E8039D" w:rsidRDefault="0042409D">
      <w:pPr>
        <w:jc w:val="center"/>
        <w:textAlignment w:val="baseline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吉林医药学院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专项资金</w:t>
      </w:r>
      <w:r w:rsidR="004F294A">
        <w:rPr>
          <w:rFonts w:ascii="方正小标宋简体" w:eastAsia="方正小标宋简体" w:hAnsi="方正小标宋简体" w:cs="方正小标宋简体" w:hint="eastAsia"/>
          <w:sz w:val="36"/>
          <w:szCs w:val="36"/>
        </w:rPr>
        <w:t>项目评审专家签字表</w:t>
      </w:r>
    </w:p>
    <w:p w:rsidR="000F6235" w:rsidRPr="000F6235" w:rsidRDefault="000F6235">
      <w:pPr>
        <w:jc w:val="center"/>
        <w:textAlignment w:val="baseline"/>
        <w:rPr>
          <w:rFonts w:ascii="仿宋_GB2312" w:eastAsia="仿宋_GB2312" w:hAnsi="仿宋_GB2312" w:cs="仿宋_GB2312"/>
          <w:sz w:val="28"/>
          <w:szCs w:val="28"/>
        </w:rPr>
      </w:pPr>
    </w:p>
    <w:tbl>
      <w:tblPr>
        <w:tblStyle w:val="a5"/>
        <w:tblW w:w="9426" w:type="dxa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1984"/>
        <w:gridCol w:w="2410"/>
        <w:gridCol w:w="2372"/>
      </w:tblGrid>
      <w:tr w:rsidR="00E8039D" w:rsidTr="002C389A">
        <w:trPr>
          <w:trHeight w:val="753"/>
        </w:trPr>
        <w:tc>
          <w:tcPr>
            <w:tcW w:w="1101" w:type="dxa"/>
          </w:tcPr>
          <w:p w:rsidR="00E8039D" w:rsidRDefault="004F294A">
            <w:pPr>
              <w:snapToGrid w:val="0"/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1559" w:type="dxa"/>
          </w:tcPr>
          <w:p w:rsidR="00E8039D" w:rsidRDefault="004F294A">
            <w:pPr>
              <w:snapToGrid w:val="0"/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984" w:type="dxa"/>
          </w:tcPr>
          <w:p w:rsidR="00E8039D" w:rsidRDefault="004F294A">
            <w:pPr>
              <w:snapToGrid w:val="0"/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2410" w:type="dxa"/>
          </w:tcPr>
          <w:p w:rsidR="00E8039D" w:rsidRDefault="004F294A">
            <w:pPr>
              <w:snapToGrid w:val="0"/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</w:t>
            </w:r>
          </w:p>
        </w:tc>
        <w:tc>
          <w:tcPr>
            <w:tcW w:w="2372" w:type="dxa"/>
          </w:tcPr>
          <w:p w:rsidR="00E8039D" w:rsidRDefault="004F294A">
            <w:pPr>
              <w:snapToGrid w:val="0"/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签名</w:t>
            </w:r>
          </w:p>
        </w:tc>
      </w:tr>
      <w:tr w:rsidR="007610D1" w:rsidTr="002C389A">
        <w:trPr>
          <w:trHeight w:val="737"/>
        </w:trPr>
        <w:tc>
          <w:tcPr>
            <w:tcW w:w="1101" w:type="dxa"/>
          </w:tcPr>
          <w:p w:rsidR="007610D1" w:rsidRDefault="007610D1" w:rsidP="00E31A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72" w:type="dxa"/>
          </w:tcPr>
          <w:p w:rsidR="007610D1" w:rsidRDefault="007610D1" w:rsidP="00E31A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610D1" w:rsidTr="002C389A">
        <w:trPr>
          <w:trHeight w:val="753"/>
        </w:trPr>
        <w:tc>
          <w:tcPr>
            <w:tcW w:w="1101" w:type="dxa"/>
          </w:tcPr>
          <w:p w:rsidR="007610D1" w:rsidRDefault="007610D1" w:rsidP="00E31A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72" w:type="dxa"/>
          </w:tcPr>
          <w:p w:rsidR="007610D1" w:rsidRDefault="007610D1" w:rsidP="00E31A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610D1" w:rsidTr="002C389A">
        <w:trPr>
          <w:trHeight w:val="753"/>
        </w:trPr>
        <w:tc>
          <w:tcPr>
            <w:tcW w:w="1101" w:type="dxa"/>
          </w:tcPr>
          <w:p w:rsidR="007610D1" w:rsidRDefault="007610D1" w:rsidP="00E31A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72" w:type="dxa"/>
          </w:tcPr>
          <w:p w:rsidR="007610D1" w:rsidRDefault="007610D1" w:rsidP="00E31A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610D1" w:rsidTr="002C389A">
        <w:trPr>
          <w:trHeight w:val="737"/>
        </w:trPr>
        <w:tc>
          <w:tcPr>
            <w:tcW w:w="1101" w:type="dxa"/>
          </w:tcPr>
          <w:p w:rsidR="007610D1" w:rsidRDefault="007610D1" w:rsidP="00E31A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72" w:type="dxa"/>
          </w:tcPr>
          <w:p w:rsidR="007610D1" w:rsidRDefault="007610D1" w:rsidP="00E31A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610D1" w:rsidTr="002C389A">
        <w:trPr>
          <w:trHeight w:val="737"/>
        </w:trPr>
        <w:tc>
          <w:tcPr>
            <w:tcW w:w="1101" w:type="dxa"/>
          </w:tcPr>
          <w:p w:rsidR="007610D1" w:rsidRDefault="0042409D" w:rsidP="00E31A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72" w:type="dxa"/>
          </w:tcPr>
          <w:p w:rsidR="007610D1" w:rsidRDefault="007610D1" w:rsidP="00E31A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610D1" w:rsidTr="002C389A">
        <w:trPr>
          <w:trHeight w:val="753"/>
        </w:trPr>
        <w:tc>
          <w:tcPr>
            <w:tcW w:w="1101" w:type="dxa"/>
          </w:tcPr>
          <w:p w:rsidR="007610D1" w:rsidRDefault="007610D1" w:rsidP="00E31A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72" w:type="dxa"/>
          </w:tcPr>
          <w:p w:rsidR="007610D1" w:rsidRDefault="007610D1" w:rsidP="00E31A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610D1" w:rsidTr="002C389A">
        <w:trPr>
          <w:trHeight w:val="753"/>
        </w:trPr>
        <w:tc>
          <w:tcPr>
            <w:tcW w:w="1101" w:type="dxa"/>
          </w:tcPr>
          <w:p w:rsidR="007610D1" w:rsidRDefault="007610D1" w:rsidP="00E31A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610D1" w:rsidRDefault="007610D1" w:rsidP="002C389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72" w:type="dxa"/>
          </w:tcPr>
          <w:p w:rsidR="007610D1" w:rsidRDefault="007610D1" w:rsidP="00E31A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E8039D" w:rsidRDefault="00E8039D">
      <w:pPr>
        <w:snapToGrid w:val="0"/>
        <w:spacing w:line="560" w:lineRule="exact"/>
        <w:textAlignment w:val="baseline"/>
        <w:rPr>
          <w:rFonts w:ascii="仿宋_GB2312" w:eastAsia="仿宋_GB2312" w:hAnsi="仿宋_GB2312" w:cs="仿宋_GB2312"/>
          <w:sz w:val="28"/>
          <w:szCs w:val="28"/>
        </w:rPr>
      </w:pPr>
    </w:p>
    <w:sectPr w:rsidR="00E803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128" w:rsidRDefault="00CE3128" w:rsidP="000F6235">
      <w:r>
        <w:separator/>
      </w:r>
    </w:p>
  </w:endnote>
  <w:endnote w:type="continuationSeparator" w:id="0">
    <w:p w:rsidR="00CE3128" w:rsidRDefault="00CE3128" w:rsidP="000F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128" w:rsidRDefault="00CE3128" w:rsidP="000F6235">
      <w:r>
        <w:separator/>
      </w:r>
    </w:p>
  </w:footnote>
  <w:footnote w:type="continuationSeparator" w:id="0">
    <w:p w:rsidR="00CE3128" w:rsidRDefault="00CE3128" w:rsidP="000F62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wZWU1MWQ4MjM2MWJlZDliNGJmZmU3YzUxNWRhOGMifQ=="/>
  </w:docVars>
  <w:rsids>
    <w:rsidRoot w:val="36F80C22"/>
    <w:rsid w:val="0002654E"/>
    <w:rsid w:val="0003005F"/>
    <w:rsid w:val="00071BB7"/>
    <w:rsid w:val="000A0A1E"/>
    <w:rsid w:val="000F6235"/>
    <w:rsid w:val="00145143"/>
    <w:rsid w:val="00240794"/>
    <w:rsid w:val="00282F53"/>
    <w:rsid w:val="002C389A"/>
    <w:rsid w:val="003155D3"/>
    <w:rsid w:val="00342403"/>
    <w:rsid w:val="00364ABC"/>
    <w:rsid w:val="00364C63"/>
    <w:rsid w:val="00386488"/>
    <w:rsid w:val="0042409D"/>
    <w:rsid w:val="004F294A"/>
    <w:rsid w:val="00517350"/>
    <w:rsid w:val="00576ED5"/>
    <w:rsid w:val="005D2E48"/>
    <w:rsid w:val="005F0DA0"/>
    <w:rsid w:val="005F7FEF"/>
    <w:rsid w:val="0070395F"/>
    <w:rsid w:val="007110E9"/>
    <w:rsid w:val="007610D1"/>
    <w:rsid w:val="007723FF"/>
    <w:rsid w:val="007A4BCF"/>
    <w:rsid w:val="00814053"/>
    <w:rsid w:val="0086096F"/>
    <w:rsid w:val="008B2B06"/>
    <w:rsid w:val="008B42F0"/>
    <w:rsid w:val="008D15EA"/>
    <w:rsid w:val="009161CD"/>
    <w:rsid w:val="00A55979"/>
    <w:rsid w:val="00A82FA7"/>
    <w:rsid w:val="00A90F19"/>
    <w:rsid w:val="00AC0113"/>
    <w:rsid w:val="00AF13B0"/>
    <w:rsid w:val="00AF2179"/>
    <w:rsid w:val="00B87742"/>
    <w:rsid w:val="00B87CFB"/>
    <w:rsid w:val="00BA419E"/>
    <w:rsid w:val="00C011B6"/>
    <w:rsid w:val="00C62383"/>
    <w:rsid w:val="00CD7086"/>
    <w:rsid w:val="00CE3128"/>
    <w:rsid w:val="00D86648"/>
    <w:rsid w:val="00D90A40"/>
    <w:rsid w:val="00DB14C9"/>
    <w:rsid w:val="00DE2D24"/>
    <w:rsid w:val="00E258A2"/>
    <w:rsid w:val="00E41F82"/>
    <w:rsid w:val="00E665E4"/>
    <w:rsid w:val="00E8039D"/>
    <w:rsid w:val="00EB3225"/>
    <w:rsid w:val="00F67EE8"/>
    <w:rsid w:val="00F940C6"/>
    <w:rsid w:val="0B827B03"/>
    <w:rsid w:val="0E6C141F"/>
    <w:rsid w:val="17CE643C"/>
    <w:rsid w:val="292A69A6"/>
    <w:rsid w:val="36F80C22"/>
    <w:rsid w:val="3C025E2C"/>
    <w:rsid w:val="3E1E7742"/>
    <w:rsid w:val="43F16044"/>
    <w:rsid w:val="44BA1D86"/>
    <w:rsid w:val="4A70008D"/>
    <w:rsid w:val="4C0844D0"/>
    <w:rsid w:val="532F5D4B"/>
    <w:rsid w:val="5366744C"/>
    <w:rsid w:val="538D6E1A"/>
    <w:rsid w:val="64533138"/>
    <w:rsid w:val="68394D64"/>
    <w:rsid w:val="6BF07AAF"/>
    <w:rsid w:val="6F1E1811"/>
    <w:rsid w:val="72C903CF"/>
    <w:rsid w:val="765101BF"/>
    <w:rsid w:val="7D98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F1D1B71-6E9A-401A-9051-9652C60F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503</Characters>
  <Application>Microsoft Office Word</Application>
  <DocSecurity>0</DocSecurity>
  <Lines>4</Lines>
  <Paragraphs>1</Paragraphs>
  <ScaleCrop>false</ScaleCrop>
  <Company>微软中国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王晓军</cp:lastModifiedBy>
  <cp:revision>2</cp:revision>
  <dcterms:created xsi:type="dcterms:W3CDTF">2023-07-19T05:34:00Z</dcterms:created>
  <dcterms:modified xsi:type="dcterms:W3CDTF">2023-07-19T05:34:00Z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56602BD0BA4E4136AC9F5229231D5AD1</vt:lpwstr>
  </property>
</Properties>
</file>